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3278" w14:textId="77777777" w:rsidR="008A43D6" w:rsidRPr="00DD67EE" w:rsidRDefault="008A43D6" w:rsidP="008A43D6">
      <w:pPr>
        <w:ind w:left="-240" w:right="-104"/>
        <w:jc w:val="center"/>
        <w:rPr>
          <w:rFonts w:ascii="Arial" w:hAnsi="Arial" w:cs="Arial"/>
          <w:b/>
          <w:sz w:val="24"/>
          <w:szCs w:val="24"/>
        </w:rPr>
      </w:pPr>
      <w:r w:rsidRPr="00DD67EE">
        <w:rPr>
          <w:rFonts w:ascii="Arial" w:hAnsi="Arial" w:cs="Arial"/>
          <w:b/>
          <w:sz w:val="24"/>
          <w:szCs w:val="24"/>
        </w:rPr>
        <w:t xml:space="preserve">FORMULARZ UWAG </w:t>
      </w:r>
    </w:p>
    <w:p w14:paraId="04080284" w14:textId="46A00208" w:rsidR="008A43D6" w:rsidRPr="00DD67EE" w:rsidRDefault="008A43D6" w:rsidP="008A43D6">
      <w:pPr>
        <w:jc w:val="center"/>
        <w:rPr>
          <w:rFonts w:ascii="Arial" w:hAnsi="Arial" w:cs="Arial"/>
          <w:b/>
          <w:sz w:val="24"/>
          <w:szCs w:val="24"/>
        </w:rPr>
      </w:pPr>
      <w:r w:rsidRPr="00DD67EE">
        <w:rPr>
          <w:rFonts w:ascii="Arial" w:hAnsi="Arial" w:cs="Arial"/>
          <w:b/>
          <w:sz w:val="24"/>
          <w:szCs w:val="24"/>
        </w:rPr>
        <w:t>dotyczący konsultacji społecznych w sprawie Gminnego Programu Rewitalizacji Miasta i Gminy Myślenie na lata 2023-2030</w:t>
      </w:r>
    </w:p>
    <w:p w14:paraId="57D04713" w14:textId="77777777" w:rsidR="008A43D6" w:rsidRPr="00DD67EE" w:rsidRDefault="008A43D6" w:rsidP="008A43D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67EE">
        <w:rPr>
          <w:rFonts w:ascii="Arial" w:hAnsi="Arial" w:cs="Arial"/>
          <w:b/>
          <w:color w:val="000000"/>
          <w:sz w:val="24"/>
          <w:szCs w:val="24"/>
        </w:rPr>
        <w:t>Wprowadzenie:</w:t>
      </w:r>
    </w:p>
    <w:p w14:paraId="6C4388E7" w14:textId="77777777" w:rsidR="008A43D6" w:rsidRPr="00DD67EE" w:rsidRDefault="008A43D6" w:rsidP="008A43D6">
      <w:pPr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DD67EE">
        <w:rPr>
          <w:rFonts w:ascii="Arial" w:hAnsi="Arial" w:cs="Arial"/>
          <w:color w:val="000000"/>
          <w:sz w:val="24"/>
          <w:szCs w:val="24"/>
        </w:rPr>
        <w:t>Zgodnie z ustawą o rewitalizacji z dnia 9 października 2015 r.:</w:t>
      </w:r>
    </w:p>
    <w:p w14:paraId="75E8006C" w14:textId="77777777" w:rsidR="008A43D6" w:rsidRPr="00DD67EE" w:rsidRDefault="008A43D6" w:rsidP="008A43D6">
      <w:pPr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DD67EE">
        <w:rPr>
          <w:rFonts w:ascii="Arial" w:hAnsi="Arial" w:cs="Arial"/>
          <w:b/>
          <w:color w:val="000000"/>
          <w:sz w:val="24"/>
          <w:szCs w:val="24"/>
        </w:rPr>
        <w:t>Rewitalizacja</w:t>
      </w:r>
      <w:r w:rsidRPr="00DD67EE">
        <w:rPr>
          <w:rFonts w:ascii="Arial" w:hAnsi="Arial" w:cs="Arial"/>
          <w:color w:val="000000"/>
          <w:sz w:val="24"/>
          <w:szCs w:val="24"/>
        </w:rPr>
        <w:t xml:space="preserve"> jest to  proces wyprowadzania ze stanu kryzysowego obszarów zdegradowanych poprzez zintegrowane działania na rzecz społeczności lokalnej, przestrzeni i lokalnej gospodarki, skoncentrowane terytorialnie i prowadzone we współpracy z lokalną społecznością w sposób zaplanowany oraz zintegrowany przez określenie i realizację programów rewitalizacji.</w:t>
      </w:r>
    </w:p>
    <w:p w14:paraId="60652ED6" w14:textId="2257970B" w:rsidR="008A43D6" w:rsidRPr="00DD67EE" w:rsidRDefault="008A43D6" w:rsidP="008A43D6">
      <w:pPr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DD67EE">
        <w:rPr>
          <w:rFonts w:ascii="Arial" w:hAnsi="Arial" w:cs="Arial"/>
          <w:color w:val="000000"/>
          <w:sz w:val="24"/>
          <w:szCs w:val="24"/>
        </w:rPr>
        <w:t>Podstawowym narzędziem rewitalizacji jest Gminny Program Rewitalizacji, który koncentruje się na najbardziej problemowych (zdegradowanych) obszarach miasta. Dokument ma na celu przedstawić spójn</w:t>
      </w:r>
      <w:r w:rsidR="00CE02D6">
        <w:rPr>
          <w:rFonts w:ascii="Arial" w:hAnsi="Arial" w:cs="Arial"/>
          <w:color w:val="000000"/>
          <w:sz w:val="24"/>
          <w:szCs w:val="24"/>
        </w:rPr>
        <w:t>ą</w:t>
      </w:r>
      <w:r w:rsidRPr="00DD67EE">
        <w:rPr>
          <w:rFonts w:ascii="Arial" w:hAnsi="Arial" w:cs="Arial"/>
          <w:color w:val="000000"/>
          <w:sz w:val="24"/>
          <w:szCs w:val="24"/>
        </w:rPr>
        <w:t xml:space="preserve"> wizję wyjścia tego obszaru z kryzysu, zapewnić kompleksowość działań</w:t>
      </w:r>
      <w:r w:rsidR="00CE02D6">
        <w:rPr>
          <w:rFonts w:ascii="Arial" w:hAnsi="Arial" w:cs="Arial"/>
          <w:color w:val="000000"/>
          <w:sz w:val="24"/>
          <w:szCs w:val="24"/>
        </w:rPr>
        <w:t>,</w:t>
      </w:r>
      <w:r w:rsidRPr="00DD67EE">
        <w:rPr>
          <w:rFonts w:ascii="Arial" w:hAnsi="Arial" w:cs="Arial"/>
          <w:color w:val="000000"/>
          <w:sz w:val="24"/>
          <w:szCs w:val="24"/>
        </w:rPr>
        <w:t xml:space="preserve"> a także umożliwić jak największe zaangażowanie organizacji pozarządowych i podmiotów bezpośrednio zainteresowanych działaniami rewitalizacyjnymi.</w:t>
      </w:r>
    </w:p>
    <w:p w14:paraId="24C2AE79" w14:textId="77777777" w:rsidR="008A43D6" w:rsidRPr="00DD67EE" w:rsidRDefault="008A43D6" w:rsidP="008A43D6">
      <w:pPr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AC0C8E" w14:textId="1464AD9C" w:rsidR="008A43D6" w:rsidRPr="00DD67EE" w:rsidRDefault="008A43D6" w:rsidP="008A43D6">
      <w:pPr>
        <w:rPr>
          <w:rFonts w:ascii="Arial" w:hAnsi="Arial" w:cs="Arial"/>
          <w:b/>
          <w:sz w:val="24"/>
          <w:szCs w:val="24"/>
        </w:rPr>
      </w:pPr>
      <w:r w:rsidRPr="00DD67EE">
        <w:rPr>
          <w:rFonts w:ascii="Arial" w:hAnsi="Arial" w:cs="Arial"/>
          <w:b/>
          <w:sz w:val="24"/>
          <w:szCs w:val="24"/>
        </w:rPr>
        <w:t>1. Informacja o zgłaszającym: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306"/>
        <w:gridCol w:w="1262"/>
      </w:tblGrid>
      <w:tr w:rsidR="008A43D6" w:rsidRPr="00DD67EE" w14:paraId="467ADA3C" w14:textId="77777777" w:rsidTr="008A43D6">
        <w:trPr>
          <w:trHeight w:val="41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4BAE62" w14:textId="127EA2BF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FEBEE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3D6" w:rsidRPr="00DD67EE" w14:paraId="42360FEA" w14:textId="77777777" w:rsidTr="008A43D6">
        <w:trPr>
          <w:trHeight w:val="41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D08F" w14:textId="7C63EBF4" w:rsidR="008A43D6" w:rsidRPr="00DD67EE" w:rsidRDefault="008A43D6" w:rsidP="008A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Nazwa instytucji/jednostki/przedsiębiorstwa (wpisać w przypadku, gdy uwagę zgłasza jej przedstawiciel)</w:t>
            </w:r>
          </w:p>
        </w:tc>
        <w:tc>
          <w:tcPr>
            <w:tcW w:w="6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B92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43D6" w:rsidRPr="00DD67EE" w14:paraId="0F40DA08" w14:textId="77777777" w:rsidTr="008A43D6">
        <w:trPr>
          <w:trHeight w:val="429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0D4F9D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814" w14:textId="77777777" w:rsidR="008A43D6" w:rsidRPr="00DD67EE" w:rsidRDefault="008A43D6" w:rsidP="006C05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43D6" w:rsidRPr="00DD67EE" w14:paraId="74B7E516" w14:textId="77777777" w:rsidTr="008A43D6">
        <w:trPr>
          <w:trHeight w:val="429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4063BF" w14:textId="1B6FC3FE" w:rsidR="008A43D6" w:rsidRPr="00DD67EE" w:rsidRDefault="008A43D6" w:rsidP="008A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  <w:r w:rsidRPr="00DD67EE">
              <w:rPr>
                <w:rFonts w:ascii="Arial" w:hAnsi="Arial" w:cs="Arial"/>
                <w:b/>
                <w:sz w:val="24"/>
                <w:szCs w:val="24"/>
              </w:rPr>
              <w:br/>
              <w:t>(bądź siedziby, w przypadku instytucji/jednostki/przedsiębiorstwa)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AAC" w14:textId="77777777" w:rsidR="008A43D6" w:rsidRPr="00DD67EE" w:rsidRDefault="008A43D6" w:rsidP="006C05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43D6" w:rsidRPr="00DD67EE" w14:paraId="757C8874" w14:textId="77777777" w:rsidTr="008A43D6">
        <w:trPr>
          <w:trHeight w:val="429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DC7FD1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476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Mieszkaniec obszaru rewitalizacji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D0C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1BF70521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8BB4D7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8C2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Właściciel, użytkownik wieczysty, podmiot zarządzający nieruchomościami znajdującymi się na obszarze rewitalizacji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D59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4F48F190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8C75A3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654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Mieszkaniec gminy poza obszarem rewitalizacji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E96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1D3E72FF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80FAF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567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Podmiot prowadzący lub zamierzający prowadzić na obszarze gminy działalność gospodarczą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F8A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14E39CC7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CE6D82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25E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 xml:space="preserve">Podmiot prowadzący lub zamierzający prowadzić na obszarze gminy działalność społeczną, w tym </w:t>
            </w:r>
            <w:r w:rsidRPr="00DD67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organizacje pozarządowe i grupy nieformalne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A7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6380065D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02415A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957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Jednostka samorządu terytorialnego / jednostka organizacyjna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8E8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7D1AF6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0B20A784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939994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8E4" w14:textId="5584B68B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Organ władzy publicznej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2D8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43D6" w:rsidRPr="00DD67EE" w14:paraId="1B831363" w14:textId="77777777" w:rsidTr="008A43D6">
        <w:trPr>
          <w:trHeight w:val="429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810410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155" w14:textId="08D27B2A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DD67EE">
              <w:rPr>
                <w:rFonts w:ascii="Arial" w:hAnsi="Arial" w:cs="Arial"/>
                <w:bCs/>
                <w:sz w:val="24"/>
                <w:szCs w:val="24"/>
              </w:rPr>
              <w:t>inne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359" w14:textId="77777777" w:rsidR="008A43D6" w:rsidRPr="00DD67EE" w:rsidRDefault="008A43D6" w:rsidP="006C05CD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E8B7F94" w14:textId="77777777" w:rsidR="008A43D6" w:rsidRPr="00DD67EE" w:rsidRDefault="008A43D6" w:rsidP="008A43D6">
      <w:pPr>
        <w:rPr>
          <w:rFonts w:ascii="Arial" w:hAnsi="Arial" w:cs="Arial"/>
          <w:b/>
          <w:sz w:val="24"/>
          <w:szCs w:val="24"/>
        </w:rPr>
      </w:pPr>
    </w:p>
    <w:p w14:paraId="33F2827D" w14:textId="77777777" w:rsidR="008A43D6" w:rsidRPr="00DD67EE" w:rsidRDefault="008A43D6" w:rsidP="008A43D6">
      <w:pPr>
        <w:rPr>
          <w:rFonts w:ascii="Arial" w:hAnsi="Arial" w:cs="Arial"/>
          <w:b/>
          <w:sz w:val="24"/>
          <w:szCs w:val="24"/>
        </w:rPr>
      </w:pPr>
      <w:r w:rsidRPr="00DD67EE">
        <w:rPr>
          <w:rFonts w:ascii="Arial" w:hAnsi="Arial" w:cs="Arial"/>
          <w:b/>
          <w:sz w:val="24"/>
          <w:szCs w:val="24"/>
        </w:rPr>
        <w:t>2. Zgłaszane uwagi, propozycje zmian zapisów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140"/>
        <w:gridCol w:w="4346"/>
      </w:tblGrid>
      <w:tr w:rsidR="008A43D6" w:rsidRPr="00DD67EE" w14:paraId="1F4AF5A6" w14:textId="77777777" w:rsidTr="008A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E1727A" w14:textId="77777777" w:rsidR="008A43D6" w:rsidRPr="00DD67EE" w:rsidRDefault="008A43D6" w:rsidP="006C05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F1B838" w14:textId="77777777" w:rsidR="008A43D6" w:rsidRPr="00DD67EE" w:rsidRDefault="008A43D6" w:rsidP="006C05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 xml:space="preserve">Temat, do którego odnosi się uwaga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350699" w14:textId="77777777" w:rsidR="008A43D6" w:rsidRPr="00DD67EE" w:rsidRDefault="008A43D6" w:rsidP="006C05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Treść i uzasadnienie uwagi</w:t>
            </w:r>
          </w:p>
        </w:tc>
      </w:tr>
      <w:tr w:rsidR="008A43D6" w:rsidRPr="00DD67EE" w14:paraId="5FBDB74E" w14:textId="77777777" w:rsidTr="008A43D6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A185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9ED" w14:textId="77777777" w:rsidR="008A43D6" w:rsidRPr="00DD67EE" w:rsidRDefault="008A43D6" w:rsidP="006C05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DF4" w14:textId="77777777" w:rsidR="008A43D6" w:rsidRPr="00DD67EE" w:rsidRDefault="008A43D6" w:rsidP="006C0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3D6" w:rsidRPr="00DD67EE" w14:paraId="39568A76" w14:textId="77777777" w:rsidTr="008A43D6">
        <w:trPr>
          <w:trHeight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7FC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67E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D0F" w14:textId="77777777" w:rsidR="008A43D6" w:rsidRPr="00DD67EE" w:rsidRDefault="008A43D6" w:rsidP="006C05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2C5" w14:textId="77777777" w:rsidR="008A43D6" w:rsidRPr="00DD67EE" w:rsidRDefault="008A43D6" w:rsidP="006C0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0AA1DD" w14:textId="77777777" w:rsidR="008A43D6" w:rsidRPr="00DD67EE" w:rsidRDefault="008A43D6" w:rsidP="008A43D6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5AF082AF" w14:textId="77777777" w:rsidR="008A43D6" w:rsidRPr="00DD67EE" w:rsidRDefault="008A43D6" w:rsidP="008A43D6">
      <w:pPr>
        <w:rPr>
          <w:rFonts w:ascii="Arial" w:hAnsi="Arial" w:cs="Arial"/>
          <w:b/>
          <w:sz w:val="24"/>
          <w:szCs w:val="24"/>
        </w:rPr>
      </w:pPr>
      <w:r w:rsidRPr="00DD67EE">
        <w:rPr>
          <w:rFonts w:ascii="Arial" w:hAnsi="Arial" w:cs="Arial"/>
          <w:b/>
          <w:sz w:val="24"/>
          <w:szCs w:val="24"/>
        </w:rPr>
        <w:t>3. Zgłaszane uwagi, propozycje zapisów</w:t>
      </w:r>
    </w:p>
    <w:p w14:paraId="48FE12D5" w14:textId="70D5F1F5" w:rsidR="008A43D6" w:rsidRPr="00DD67EE" w:rsidRDefault="008A43D6" w:rsidP="008A43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67EE">
        <w:rPr>
          <w:rFonts w:ascii="Arial" w:hAnsi="Arial" w:cs="Arial"/>
          <w:sz w:val="24"/>
          <w:szCs w:val="24"/>
        </w:rPr>
        <w:t xml:space="preserve">Wypełniony formularz należy dostarczyć drogą korespondencyjną, bądź bezpośrednio do Biura Obsługi </w:t>
      </w:r>
      <w:r w:rsidR="00927A71" w:rsidRPr="00DD67EE">
        <w:rPr>
          <w:rFonts w:ascii="Arial" w:hAnsi="Arial" w:cs="Arial"/>
          <w:sz w:val="24"/>
          <w:szCs w:val="24"/>
        </w:rPr>
        <w:t>Klienta</w:t>
      </w:r>
      <w:r w:rsidRPr="00DD67EE">
        <w:rPr>
          <w:rFonts w:ascii="Arial" w:hAnsi="Arial" w:cs="Arial"/>
          <w:sz w:val="24"/>
          <w:szCs w:val="24"/>
        </w:rPr>
        <w:t xml:space="preserve"> na adres: Urząd Miasta i Gminy w Myślenicach, Rynek 8/9, 32- 400 Myślenice lub pocztą elektroniczną na </w:t>
      </w:r>
      <w:hyperlink r:id="rId5" w:history="1">
        <w:r w:rsidR="00B76462" w:rsidRPr="00DD67EE">
          <w:rPr>
            <w:rStyle w:val="Hipercze"/>
            <w:rFonts w:ascii="Arial" w:hAnsi="Arial" w:cs="Arial"/>
            <w:sz w:val="24"/>
            <w:szCs w:val="24"/>
          </w:rPr>
          <w:t>info@myslenice.pl</w:t>
        </w:r>
      </w:hyperlink>
      <w:r w:rsidRPr="00DD67EE">
        <w:rPr>
          <w:rFonts w:ascii="Arial" w:hAnsi="Arial" w:cs="Arial"/>
          <w:sz w:val="24"/>
          <w:szCs w:val="24"/>
        </w:rPr>
        <w:t>.</w:t>
      </w:r>
    </w:p>
    <w:p w14:paraId="6FED0EEF" w14:textId="77777777" w:rsidR="008A43D6" w:rsidRPr="00DD67EE" w:rsidRDefault="008A43D6" w:rsidP="008A43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F478DB" w14:textId="77777777" w:rsidR="008A43D6" w:rsidRPr="00DD67EE" w:rsidRDefault="008A43D6" w:rsidP="008A43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C20136" w14:textId="51266503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  <w:r w:rsidRPr="00DD67EE">
        <w:rPr>
          <w:rFonts w:ascii="Arial" w:hAnsi="Arial" w:cs="Arial"/>
          <w:sz w:val="24"/>
          <w:szCs w:val="24"/>
        </w:rPr>
        <w:t>Data i czytelny podpis (imię i nazwisko osoby wypełniającej formularz)</w:t>
      </w:r>
    </w:p>
    <w:p w14:paraId="56B539ED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</w:p>
    <w:p w14:paraId="017C139D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  <w:r w:rsidRPr="00DD67EE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14:paraId="100931B3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</w:p>
    <w:p w14:paraId="4BC45454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  <w:r w:rsidRPr="00DD67EE">
        <w:rPr>
          <w:rFonts w:ascii="Arial" w:hAnsi="Arial" w:cs="Arial"/>
          <w:sz w:val="24"/>
          <w:szCs w:val="24"/>
        </w:rPr>
        <w:t>( pieczęć firmowa w przypadku instytucji/jednostki/przedsiębiorstwa)</w:t>
      </w:r>
    </w:p>
    <w:p w14:paraId="45E3F79D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</w:p>
    <w:p w14:paraId="559F2324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  <w:r w:rsidRPr="00DD67EE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14:paraId="55140580" w14:textId="77777777" w:rsidR="008A43D6" w:rsidRPr="00DD67EE" w:rsidRDefault="008A43D6" w:rsidP="008A43D6">
      <w:pPr>
        <w:rPr>
          <w:rFonts w:ascii="Arial" w:hAnsi="Arial" w:cs="Arial"/>
          <w:sz w:val="24"/>
          <w:szCs w:val="24"/>
        </w:rPr>
      </w:pPr>
    </w:p>
    <w:p w14:paraId="752CE1CC" w14:textId="77777777" w:rsidR="00AB4AC7" w:rsidRPr="00DD67EE" w:rsidRDefault="00AB4AC7" w:rsidP="00AB4AC7">
      <w:pPr>
        <w:rPr>
          <w:rFonts w:ascii="Arial" w:hAnsi="Arial" w:cs="Arial"/>
          <w:sz w:val="24"/>
          <w:szCs w:val="24"/>
        </w:rPr>
      </w:pPr>
    </w:p>
    <w:sectPr w:rsidR="00AB4AC7" w:rsidRPr="00DD67EE" w:rsidSect="00511F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98A"/>
    <w:multiLevelType w:val="hybridMultilevel"/>
    <w:tmpl w:val="CB0AEE82"/>
    <w:lvl w:ilvl="0" w:tplc="F6D600A0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3FB5"/>
    <w:multiLevelType w:val="hybridMultilevel"/>
    <w:tmpl w:val="A35A5C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63D8C"/>
    <w:multiLevelType w:val="hybridMultilevel"/>
    <w:tmpl w:val="A798F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27ED"/>
    <w:multiLevelType w:val="hybridMultilevel"/>
    <w:tmpl w:val="CB0AEE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31A6C"/>
    <w:multiLevelType w:val="hybridMultilevel"/>
    <w:tmpl w:val="8DC8D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C2820"/>
    <w:multiLevelType w:val="hybridMultilevel"/>
    <w:tmpl w:val="135CF69A"/>
    <w:lvl w:ilvl="0" w:tplc="F6D600A0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1123">
    <w:abstractNumId w:val="2"/>
  </w:num>
  <w:num w:numId="2" w16cid:durableId="1112020300">
    <w:abstractNumId w:val="1"/>
  </w:num>
  <w:num w:numId="3" w16cid:durableId="624773617">
    <w:abstractNumId w:val="4"/>
  </w:num>
  <w:num w:numId="4" w16cid:durableId="578173438">
    <w:abstractNumId w:val="5"/>
  </w:num>
  <w:num w:numId="5" w16cid:durableId="550729255">
    <w:abstractNumId w:val="0"/>
  </w:num>
  <w:num w:numId="6" w16cid:durableId="200470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E"/>
    <w:rsid w:val="00277207"/>
    <w:rsid w:val="004E2908"/>
    <w:rsid w:val="00511F8E"/>
    <w:rsid w:val="00593E93"/>
    <w:rsid w:val="007202DE"/>
    <w:rsid w:val="00750DA5"/>
    <w:rsid w:val="00790576"/>
    <w:rsid w:val="007C11E6"/>
    <w:rsid w:val="007D0991"/>
    <w:rsid w:val="007F01D2"/>
    <w:rsid w:val="008A43D6"/>
    <w:rsid w:val="008F42F0"/>
    <w:rsid w:val="00916413"/>
    <w:rsid w:val="00927A71"/>
    <w:rsid w:val="00945B1A"/>
    <w:rsid w:val="00963962"/>
    <w:rsid w:val="009A5FD9"/>
    <w:rsid w:val="00A946A9"/>
    <w:rsid w:val="00AB4AC7"/>
    <w:rsid w:val="00B76462"/>
    <w:rsid w:val="00BE78A4"/>
    <w:rsid w:val="00CE02D6"/>
    <w:rsid w:val="00CF66A4"/>
    <w:rsid w:val="00DD67EE"/>
    <w:rsid w:val="00E14EF7"/>
    <w:rsid w:val="00EC19AF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872D"/>
  <w15:chartTrackingRefBased/>
  <w15:docId w15:val="{E1F60483-AA68-47FA-A5AF-1B9A8FBF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A9"/>
    <w:pPr>
      <w:ind w:left="720"/>
      <w:contextualSpacing/>
    </w:pPr>
  </w:style>
  <w:style w:type="character" w:styleId="Hipercze">
    <w:name w:val="Hyperlink"/>
    <w:rsid w:val="008A43D6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locked/>
    <w:rsid w:val="008A43D6"/>
    <w:rPr>
      <w:b/>
      <w:bCs/>
      <w:color w:val="000000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rsid w:val="008A43D6"/>
    <w:pPr>
      <w:spacing w:after="0" w:line="240" w:lineRule="auto"/>
      <w:jc w:val="both"/>
    </w:pPr>
    <w:rPr>
      <w:b/>
      <w:bCs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A43D6"/>
  </w:style>
  <w:style w:type="character" w:styleId="Nierozpoznanawzmianka">
    <w:name w:val="Unresolved Mention"/>
    <w:basedOn w:val="Domylnaczcionkaakapitu"/>
    <w:uiPriority w:val="99"/>
    <w:semiHidden/>
    <w:unhideWhenUsed/>
    <w:rsid w:val="008A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Jeżak</dc:creator>
  <cp:keywords/>
  <dc:description/>
  <cp:lastModifiedBy>Karol Czyżyk</cp:lastModifiedBy>
  <cp:revision>3</cp:revision>
  <cp:lastPrinted>2023-06-30T10:15:00Z</cp:lastPrinted>
  <dcterms:created xsi:type="dcterms:W3CDTF">2023-06-30T10:15:00Z</dcterms:created>
  <dcterms:modified xsi:type="dcterms:W3CDTF">2023-06-30T10:16:00Z</dcterms:modified>
</cp:coreProperties>
</file>